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B9" w:rsidRPr="00550DB9" w:rsidRDefault="00550DB9" w:rsidP="00550D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</w:rPr>
      </w:pPr>
      <w:r w:rsidRPr="00550DB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>1. CÁC HỌC PHẦN ĐẢM NHIỆM</w:t>
      </w:r>
      <w:r w:rsidRPr="00550DB9">
        <w:rPr>
          <w:rFonts w:ascii="Times New Roman" w:eastAsia="Times New Roman" w:hAnsi="Times New Roman" w:cs="Times New Roman"/>
          <w:color w:val="212529"/>
          <w:sz w:val="21"/>
          <w:szCs w:val="21"/>
        </w:rPr>
        <w:t> </w:t>
      </w:r>
      <w:r w:rsidRPr="00550DB9">
        <w:rPr>
          <w:rFonts w:ascii="Arial" w:eastAsia="Times New Roman" w:hAnsi="Arial" w:cs="Arial"/>
          <w:color w:val="212529"/>
          <w:sz w:val="23"/>
          <w:szCs w:val="23"/>
        </w:rPr>
        <w:t> </w:t>
      </w:r>
      <w:bookmarkStart w:id="0" w:name="_GoBack"/>
      <w:bookmarkEnd w:id="0"/>
      <w:r w:rsidRPr="00550DB9">
        <w:rPr>
          <w:rFonts w:ascii="Arial" w:eastAsia="Times New Roman" w:hAnsi="Arial" w:cs="Arial"/>
          <w:color w:val="212529"/>
          <w:sz w:val="23"/>
          <w:szCs w:val="23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3468"/>
        <w:gridCol w:w="1549"/>
        <w:gridCol w:w="1707"/>
      </w:tblGrid>
      <w:tr w:rsidR="00550DB9" w:rsidRPr="00550DB9" w:rsidTr="00550DB9">
        <w:trPr>
          <w:trHeight w:val="45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</w:rPr>
              <w:t>STT</w:t>
            </w:r>
          </w:p>
        </w:tc>
        <w:tc>
          <w:tcPr>
            <w:tcW w:w="4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  <w:shd w:val="clear" w:color="auto" w:fill="FFFFFF"/>
              </w:rPr>
              <w:t>TÊN HỌC PHẦN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SỐ TC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GHI CHÚ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quốc tế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Luật và chuẩn mực kiểm toán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hoạt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8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Tổ chức công tác kiểm toán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9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nội bộ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10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Thực hành Kiểm toán báo cáo tài chính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bảo hiểm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Kế toán quản trị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ngân hàng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soát quản lý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15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soát nội bộ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16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ngân sách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  <w:tr w:rsidR="00550DB9" w:rsidRPr="00550DB9" w:rsidTr="00550DB9">
        <w:trPr>
          <w:trHeight w:val="45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17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Thực hành kế toán quản trị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</w:tr>
    </w:tbl>
    <w:p w:rsidR="00550DB9" w:rsidRPr="00550DB9" w:rsidRDefault="00550DB9" w:rsidP="00550D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</w:rPr>
      </w:pPr>
      <w:r w:rsidRPr="00550DB9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</w:rPr>
        <w:t>II. DANH SÁCH GIẢNG VIÊN </w:t>
      </w:r>
    </w:p>
    <w:tbl>
      <w:tblPr>
        <w:tblpPr w:leftFromText="180" w:rightFromText="180" w:vertAnchor="text"/>
        <w:tblW w:w="9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464"/>
        <w:gridCol w:w="1983"/>
        <w:gridCol w:w="1562"/>
        <w:gridCol w:w="3125"/>
      </w:tblGrid>
      <w:tr w:rsidR="00550DB9" w:rsidRPr="00550DB9" w:rsidTr="00550DB9">
        <w:trPr>
          <w:trHeight w:val="31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STT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HỌ VÀ TÊN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HỌC HÀM HỌC VỊ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CHỨC DANH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b/>
                <w:bCs/>
                <w:color w:val="212529"/>
                <w:sz w:val="21"/>
                <w:szCs w:val="21"/>
              </w:rPr>
              <w:t>MÔN HỌC GIẢNG DẠY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Đỗ Thị Thúy Phương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PGS. TS. GVCC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Trưởng Khoa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quốc tế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quản trị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1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hoạt động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nội bộ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ngân sách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lastRenderedPageBreak/>
              <w:t>2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Nguyễn Thị Kim Anh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TS. GVC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TBM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bảo hiểm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1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hoạt động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nội bộ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ngân sách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3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Nguyễn Thị Tuân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TS. GVC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PBM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bảo hiểm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2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hoạt động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ngân hàng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Nguyễn Phương Thảo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TS. GVC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quốc tế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quản trị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bảo hiểm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hoạt động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Tổ chức công tác kiểm toán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nội bộ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5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Trần Tuấn Anh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TS. GVC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quản trị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soát nội bộ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6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Phan Thị Thái Hà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1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hoạt động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nội bộ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Luật và chuẩn mực kiểm toán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7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Nguyễn Thị Thu Trang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Ths. GVC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1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nội bộ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ngân sách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lastRenderedPageBreak/>
              <w:t>8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Đặng Thị Dịu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Ths. GVC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quản trị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soát nội bộ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9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Nguyễn Thu Hà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quốc tế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soát quản lý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10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Dương Công Hiệp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quốc tế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bảo hiểm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ngân sách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11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Nguyễn Thị Ngọc Bích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bảo hiểm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12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Nguyễn T. Thu Thư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quốc tế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bảo hiểm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2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13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Nông Thị Kim Dung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bảo hiểm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căn bản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toán báo cáo tài chính 2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Luật và chuẩn mực kiểm toán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14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Nguyễn Thị Hường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Kế toán quản trị</w:t>
            </w:r>
          </w:p>
        </w:tc>
      </w:tr>
      <w:tr w:rsidR="00550DB9" w:rsidRPr="00550DB9" w:rsidTr="00550DB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soát nội bộ</w:t>
            </w:r>
          </w:p>
        </w:tc>
      </w:tr>
      <w:tr w:rsidR="00550DB9" w:rsidRPr="00550DB9" w:rsidTr="00550DB9">
        <w:trPr>
          <w:trHeight w:val="31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Vũ Thị Hòa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Ths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Arial" w:eastAsia="Times New Roman" w:hAnsi="Arial" w:cs="Arial"/>
                <w:color w:val="212529"/>
                <w:sz w:val="23"/>
                <w:szCs w:val="23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0DB9" w:rsidRPr="00550DB9" w:rsidRDefault="00550DB9" w:rsidP="00550DB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</w:rPr>
            </w:pPr>
            <w:r w:rsidRPr="00550DB9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  <w:t>Kiểm soát nội bộ</w:t>
            </w:r>
          </w:p>
        </w:tc>
      </w:tr>
    </w:tbl>
    <w:p w:rsidR="00550DB9" w:rsidRPr="00550DB9" w:rsidRDefault="00550DB9" w:rsidP="00550D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3"/>
          <w:szCs w:val="23"/>
        </w:rPr>
      </w:pPr>
      <w:r w:rsidRPr="00550DB9">
        <w:rPr>
          <w:rFonts w:ascii="Arial" w:eastAsia="Times New Roman" w:hAnsi="Arial" w:cs="Arial"/>
          <w:color w:val="212529"/>
          <w:sz w:val="23"/>
          <w:szCs w:val="23"/>
        </w:rPr>
        <w:t> </w:t>
      </w:r>
    </w:p>
    <w:p w:rsidR="00503826" w:rsidRDefault="00550DB9"/>
    <w:sectPr w:rsidR="00503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B9"/>
    <w:rsid w:val="000D1C68"/>
    <w:rsid w:val="00550DB9"/>
    <w:rsid w:val="00A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D49D224C-4F6F-4292-AB9A-AF10997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0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Quynh Trinh</dc:creator>
  <cp:keywords/>
  <dc:description/>
  <cp:lastModifiedBy>Dang Quynh Trinh</cp:lastModifiedBy>
  <cp:revision>1</cp:revision>
  <dcterms:created xsi:type="dcterms:W3CDTF">2025-02-01T04:49:00Z</dcterms:created>
  <dcterms:modified xsi:type="dcterms:W3CDTF">2025-02-01T04:50:00Z</dcterms:modified>
</cp:coreProperties>
</file>